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6"/>
      </w:tblGrid>
      <w:tr>
        <w:tc>
          <w:tcPr>
            <w:tcW w:type="dxa" w:w="9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11" w:color="auto" w:val="clear"/>
            <w:tcMar>
              <w:top w:type="dxa" w:w="360"/>
              <w:left w:type="dxa" w:w="400"/>
              <w:bottom w:type="dxa" w:w="360"/>
              <w:right w:type="dxa" w:w="400"/>
            </w:tcMar>
            <w:vAlign w:val="center"/>
          </w:tcPr>
          <w:p>
            <w:pPr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color w:val="CCFF00"/>
                <w:spacing w:val="40"/>
                <w:sz w:val="18"/>
                <w:szCs w:val="18"/>
              </w:rPr>
              <w:t xml:space="preserve">PROPOZICE ZÁVODU</w:t>
            </w:r>
          </w:p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Deset jarních kilometrů</w:t>
            </w:r>
          </w:p>
          <w:p>
            <w:pPr>
              <w:spacing w:after="0" w:before="0" w:line="300"/>
            </w:pPr>
            <w:r>
              <w:rPr>
                <w:rFonts w:ascii="Arial" w:cs="Arial" w:eastAsia="Arial" w:hAnsi="Arial"/>
                <w:color w:val="D1D5DB"/>
                <w:sz w:val="22"/>
                <w:szCs w:val="22"/>
              </w:rPr>
              <w:t xml:space="preserve">11. ročník  ·  sobota 13. 3. 2027  ·  Kunčina u Moravské Třebové</w:t>
            </w:r>
          </w:p>
        </w:tc>
      </w:tr>
    </w:tbl>
    <w:p>
      <w:pPr>
        <w:spacing w:after="240" w:before="0" w:line="200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68"/>
        <w:gridCol w:w="180"/>
        <w:gridCol w:w="3168"/>
        <w:gridCol w:w="180"/>
        <w:gridCol w:w="3168"/>
      </w:tblGrid>
      <w:tr>
        <w:trPr>
          <w:cantSplit/>
        </w:trPr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0"/>
                <w:szCs w:val="30"/>
              </w:rPr>
              <w:t xml:space="preserve">11. ročník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ROČNÍK ZÁVODU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Poprvé 12. 3. 2016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0"/>
                <w:szCs w:val="30"/>
              </w:rPr>
              <w:t xml:space="preserve">13. 3. 2027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DATUM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Sobota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0"/>
                <w:szCs w:val="30"/>
              </w:rPr>
              <w:t xml:space="preserve">Kunčina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MÍSTO KONÁNÍ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Sportovní areál u Moravské Třebové</w:t>
            </w:r>
          </w:p>
        </w:tc>
      </w:tr>
    </w:tbl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Kontakty</w:t>
      </w:r>
    </w:p>
    <w:tbl>
      <w:tblPr>
        <w:tblW w:type="dxa" w:w="9866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2900"/>
        <w:gridCol w:w="4366"/>
      </w:tblGrid>
      <w:tr>
        <w:trPr>
          <w:tblHeader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Funkce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Jméno</w:t>
            </w: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Kontakt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Ředitel závodu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Jaroslav Matuška</w:t>
            </w: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jarda24.m@gmail.com, +420 775 348 621</w:t>
            </w:r>
          </w:p>
        </w:tc>
      </w:tr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Technický delegát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Martin Berka</w:t>
            </w: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+420 732 644 473</w:t>
            </w:r>
          </w:p>
        </w:tc>
      </w:tr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Hlavní rozhodčí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Michal Heger</w:t>
            </w: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+420 732 901 054</w:t>
            </w:r>
          </w:p>
        </w:tc>
      </w:tr>
    </w:tbl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Přihlášky</w:t>
      </w:r>
    </w:p>
    <w:p>
      <w:pPr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Přihlásit se je možné na webu </w:t>
      </w:r>
      <w:hyperlink w:history="1" r:id="rIdkmbypne_a16twx4y-19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www.desetjarnichkm.cz/prihlaska</w:t>
        </w:r>
      </w:hyperlink>
      <w:r>
        <w:rPr>
          <w:rFonts w:ascii="Arial" w:cs="Arial" w:eastAsia="Arial" w:hAnsi="Arial"/>
          <w:color w:val="111111"/>
          <w:sz w:val="20"/>
          <w:szCs w:val="20"/>
        </w:rPr>
        <w:t xml:space="preserve">, případně za zvýšený poplatek na místě.</w:t>
      </w:r>
    </w:p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Startovné</w:t>
      </w:r>
    </w:p>
    <w:tbl>
      <w:tblPr>
        <w:tblW w:type="dxa" w:w="9866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none" w:color="FFFFFF" w:sz="0"/>
          <w:insideV w:val="none" w:color="FFFFFF" w:sz="0"/>
        </w:tblBorders>
        <w:tblLayout w:type="fixed"/>
      </w:tblPr>
      <w:tblGrid>
        <w:gridCol w:w="4866"/>
        <w:gridCol w:w="2500"/>
        <w:gridCol w:w="2500"/>
      </w:tblGrid>
      <w:tr>
        <w:trPr>
          <w:tblHeader/>
        </w:trP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Závod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Předem online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Na místě</w:t>
            </w:r>
          </w:p>
        </w:tc>
      </w:tr>
      <w:tr>
        <w:trPr>
          <w:cantSplit/>
        </w:trP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Hlavní závod na 10 km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250 Kč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350 Kč</w:t>
            </w:r>
          </w:p>
        </w:tc>
      </w:tr>
      <w:tr>
        <w:trPr>
          <w:cantSplit/>
        </w:trP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Hobby závod na 3,8 km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150 Kč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250 Kč</w:t>
            </w:r>
          </w:p>
        </w:tc>
      </w:tr>
      <w:tr>
        <w:trPr>
          <w:cantSplit/>
        </w:trPr>
        <w:tc>
          <w:tcPr>
            <w:tcW w:type="dxa" w:w="4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Všechny dětské kategorie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50 Kč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100 Kč</w:t>
            </w:r>
          </w:p>
        </w:tc>
      </w:tr>
    </w:tbl>
    <w:p>
      <w:pPr>
        <w:spacing w:after="160" w:before="0" w:line="200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none" w:color="FFFFFF" w:sz="0"/>
              <w:left w:val="single" w:color="E0A100" w:sz="24"/>
              <w:bottom w:val="none" w:color="FFFFFF" w:sz="0"/>
              <w:right w:val="none" w:color="FFFFFF" w:sz="0"/>
            </w:tcBorders>
            <w:shd w:fill="FFF7E0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0" w:line="29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Pozor: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Nižší cena startovného platí jen pro online registraci a zaplacení předem na účet do 11. 3. 2027 dle pokynů v e-mailu. Po nezaplacení do termínu registrace propadá a závodník se musí na místě registrovat znovu za zvýšený poplatek.</w:t>
            </w:r>
          </w:p>
        </w:tc>
      </w:tr>
    </w:tbl>
    <w:p>
      <w:pPr>
        <w:spacing w:after="120" w:before="0" w:line="200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none" w:color="FFFFFF" w:sz="0"/>
              <w:left w:val="single" w:color="E0A100" w:sz="24"/>
              <w:bottom w:val="none" w:color="FFFFFF" w:sz="0"/>
              <w:right w:val="none" w:color="FFFFFF" w:sz="0"/>
            </w:tcBorders>
            <w:shd w:fill="FFF7E0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0" w:line="29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Prosíme: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Pokud je to alespoň trochu možné, přihlaste se předem. Odbavení na místě pak trvá asi 30 vteřin místo 3 minut a velmi nám to pomůže zajistit hladký průběh závodního dne.</w:t>
            </w:r>
          </w:p>
        </w:tc>
      </w:tr>
    </w:tbl>
    <w:p>
      <w:pPr>
        <w:spacing w:after="80" w:before="0" w:line="200"/>
      </w:pPr>
    </w:p>
    <w:p>
      <w:pPr>
        <w:spacing w:after="120" w:before="80" w:line="30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Startování ve více závodech vyžaduje samostatnou registraci a platbu za každý závod zvlášť (2 starty = 2 registrace = 2 platby).</w:t>
      </w:r>
    </w:p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Časový program</w:t>
      </w:r>
    </w:p>
    <w:tbl>
      <w:tblPr>
        <w:tblW w:type="dxa" w:w="9866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7666"/>
      </w:tblGrid>
      <w:tr>
        <w:trPr>
          <w:tblHeader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Čas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Program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12:00 – 13:00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Nové registrace + prezentace online přihlášených dětských kategorií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12:00 – 14:00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Nové registrace + prezentace online přihlášených na 10 km a hobby závod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13:15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Postupný start dětských kategorií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14:30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Vyhlášení dětských kategorií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4FBD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15:00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4FBD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Start hobby závodu na 3,8 km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4FBD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15:05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4FBD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Start hlavního závodu na 10 km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16:30</w:t>
            </w:r>
          </w:p>
        </w:tc>
        <w:tc>
          <w:tcPr>
            <w:tcW w:type="dxa" w:w="7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Vyhlášení hlavního a hobby závodu + kategorie dorostenci / dorostenky</w:t>
            </w:r>
          </w:p>
        </w:tc>
      </w:tr>
    </w:tbl>
    <w:p>
      <w:pPr>
        <w:spacing w:after="120" w:before="100" w:line="30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Změna časového programu vyhrazena.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none" w:color="FFFFFF" w:sz="0"/>
              <w:left w:val="single" w:color="E0A100" w:sz="24"/>
              <w:bottom w:val="none" w:color="FFFFFF" w:sz="0"/>
              <w:right w:val="none" w:color="FFFFFF" w:sz="0"/>
            </w:tcBorders>
            <w:shd w:fill="FFF7E0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0" w:line="29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Pozor: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Je nutné dodržovat časový rozpis prezentací již online přihlášených a registrací nových závodníků. Neradi bychom odkládali starty závodu kvůli pozdním příchodům k registraci či prezentaci.</w:t>
            </w:r>
          </w:p>
        </w:tc>
      </w:tr>
    </w:tbl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Kategorie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Hlavní závod</w:t>
      </w:r>
      <w:r>
        <w:rPr>
          <w:rFonts w:ascii="Arial" w:cs="Arial" w:eastAsia="Arial" w:hAnsi="Arial"/>
          <w:b/>
          <w:bCs/>
          <w:color w:val="4D6B00"/>
          <w:sz w:val="20"/>
          <w:szCs w:val="20"/>
        </w:rPr>
        <w:t xml:space="preserve">   10 km</w:t>
      </w:r>
    </w:p>
    <w:tbl>
      <w:tblPr>
        <w:tblW w:type="dxa" w:w="9866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none" w:color="FFFFFF" w:sz="0"/>
          <w:insideV w:val="none" w:color="FFFFFF" w:sz="0"/>
        </w:tblBorders>
        <w:tblLayout w:type="fixed"/>
      </w:tblPr>
      <w:tblGrid>
        <w:gridCol w:w="3866"/>
        <w:gridCol w:w="3000"/>
        <w:gridCol w:w="3000"/>
      </w:tblGrid>
      <w:tr>
        <w:trPr>
          <w:tblHeader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Kategorie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Muži – ročník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Ženy – ročník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Junioři / Juniorky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2008–2009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2008–2009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Muži A / Ženy A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2007–1988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2007–1993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Muži B / Ženy B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1987–1978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1992–1983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Muži C / Ženy C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1977–1968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1982–1973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Muži D / Ženy D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1967–1958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1972 a starší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Muži E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1957 a starší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color w:val="C8CCD3"/>
                <w:sz w:val="20"/>
                <w:szCs w:val="20"/>
              </w:rPr>
              <w:t xml:space="preserve">–</w:t>
            </w:r>
          </w:p>
        </w:tc>
      </w:tr>
    </w:tbl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Hobby závod</w:t>
      </w:r>
      <w:r>
        <w:rPr>
          <w:rFonts w:ascii="Arial" w:cs="Arial" w:eastAsia="Arial" w:hAnsi="Arial"/>
          <w:b/>
          <w:bCs/>
          <w:color w:val="4D6B00"/>
          <w:sz w:val="20"/>
          <w:szCs w:val="20"/>
        </w:rPr>
        <w:t xml:space="preserve">   3,8 km</w:t>
      </w:r>
    </w:p>
    <w:tbl>
      <w:tblPr>
        <w:tblW w:type="dxa" w:w="9866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none" w:color="FFFFFF" w:sz="0"/>
          <w:insideV w:val="none" w:color="FFFFFF" w:sz="0"/>
        </w:tblBorders>
        <w:tblLayout w:type="fixed"/>
      </w:tblPr>
      <w:tblGrid>
        <w:gridCol w:w="3866"/>
        <w:gridCol w:w="6000"/>
      </w:tblGrid>
      <w:tr>
        <w:trPr>
          <w:tblHeader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Kategorie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Ročník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Muži / Ženy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absolutní pořadí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Dorostenci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2011–2010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Dorostenky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2011–2010</w:t>
            </w:r>
          </w:p>
        </w:tc>
      </w:tr>
    </w:tbl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Dětské závody</w:t>
      </w:r>
      <w:r>
        <w:rPr>
          <w:rFonts w:ascii="Arial" w:cs="Arial" w:eastAsia="Arial" w:hAnsi="Arial"/>
          <w:b/>
          <w:bCs/>
          <w:color w:val="4D6B00"/>
          <w:sz w:val="20"/>
          <w:szCs w:val="20"/>
        </w:rPr>
        <w:t xml:space="preserve">   40–800 m</w:t>
      </w:r>
    </w:p>
    <w:tbl>
      <w:tblPr>
        <w:tblW w:type="dxa" w:w="9866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none" w:color="FFFFFF" w:sz="0"/>
          <w:insideV w:val="none" w:color="FFFFFF" w:sz="0"/>
        </w:tblBorders>
        <w:tblLayout w:type="fixed"/>
      </w:tblPr>
      <w:tblGrid>
        <w:gridCol w:w="3866"/>
        <w:gridCol w:w="3000"/>
        <w:gridCol w:w="3000"/>
      </w:tblGrid>
      <w:tr>
        <w:trPr>
          <w:tblHeader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Kategorie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Ročník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0"/>
                <w:sz w:val="16"/>
                <w:szCs w:val="16"/>
              </w:rPr>
              <w:t xml:space="preserve">Trať (cca)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Minipřípravka – hoši a dívky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2023 a mladší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40 m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Předškolní věk – hoši / dívky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2022–2021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60 m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Nejmladší žáci / žákyně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2020–2018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100 m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Mladší žáci / žákyně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2017–2015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800 m</w:t>
            </w:r>
          </w:p>
        </w:tc>
      </w:tr>
      <w:tr>
        <w:trPr>
          <w:cantSplit/>
        </w:trPr>
        <w:tc>
          <w:tcPr>
            <w:tcW w:type="dxa" w:w="3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Starší žáci / žákyně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2014–2012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800 m</w:t>
            </w:r>
          </w:p>
        </w:tc>
      </w:tr>
    </w:tbl>
    <w:p>
      <w:pPr>
        <w:spacing w:after="120" w:before="120" w:line="30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Mladší závodníci se mohou zúčastnit hlavního nebo hobby závodu (každá přihláška do závodu musí být vytvořena zvlášť). Vyhlašováni jsou však v kategorii Juniorů/Juniorek nebo Dorostenců/Dorostenek.</w:t>
      </w:r>
    </w:p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Ceny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68"/>
        <w:gridCol w:w="180"/>
        <w:gridCol w:w="3168"/>
        <w:gridCol w:w="180"/>
        <w:gridCol w:w="3168"/>
      </w:tblGrid>
      <w:tr>
        <w:trPr>
          <w:cantSplit/>
        </w:trPr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BD9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0"/>
                <w:szCs w:val="30"/>
              </w:rPr>
              <w:t xml:space="preserve">1 000 Kč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NEJRYCHLEJŠÍ MUŽ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Podmínka: čas pod 35 minut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BD9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0"/>
                <w:szCs w:val="30"/>
              </w:rPr>
              <w:t xml:space="preserve">1 000 Kč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NEJRYCHLEJŠÍ ŽENA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Podmínka: čas pod 40 minut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BD9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0"/>
                <w:szCs w:val="30"/>
              </w:rPr>
              <w:t xml:space="preserve">1 000 Kč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POKOŘENÝ REKORD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Zvlášť pro muže a ženy</w:t>
            </w:r>
          </w:p>
        </w:tc>
      </w:tr>
    </w:tbl>
    <w:p>
      <w:pPr>
        <w:spacing w:after="160" w:before="0" w:line="200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43"/>
        <w:gridCol w:w="180"/>
        <w:gridCol w:w="4843"/>
      </w:tblGrid>
      <w:tr>
        <w:trPr>
          <w:cantSplit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6"/>
                <w:szCs w:val="36"/>
              </w:rPr>
              <w:t xml:space="preserve">31:26.30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MUŽSKÝ REKORD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Josef Novák, 2023</w:t>
            </w:r>
          </w:p>
        </w:tc>
        <w:tc>
          <w:tcPr>
            <w:tcW w:type="dxa" w:w="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80"/>
              <w:left w:type="dxa" w:w="200"/>
              <w:bottom w:type="dxa" w:w="180"/>
              <w:right w:type="dxa" w:w="2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11111"/>
                <w:sz w:val="36"/>
                <w:szCs w:val="36"/>
              </w:rPr>
              <w:t xml:space="preserve">35:52.94</w:t>
            </w:r>
          </w:p>
          <w:p>
            <w:pPr>
              <w:spacing w:after="40" w:before="0" w:line="26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5"/>
                <w:szCs w:val="15"/>
              </w:rPr>
              <w:t xml:space="preserve">ŽENSKÝ REKORD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Hana Stružková Švestková, 2024</w:t>
            </w:r>
          </w:p>
        </w:tc>
      </w:tr>
    </w:tbl>
    <w:p>
      <w:pPr>
        <w:spacing w:after="160" w:before="0" w:line="200"/>
      </w:pPr>
    </w:p>
    <w:p>
      <w:pPr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Pro první tři v každé kategorii jsou připraveny věcné ceny a medaile. Každé dítě v dětských kategoriích dostane pamětní medaili, v cíli na něj čeká sladká odměna a teplý nápoj. V ceně startovného hlavního a hobby závodu je po závodě těstovinový salát pro každého závodníka.</w:t>
      </w:r>
    </w:p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Doprava a parkování</w:t>
      </w:r>
    </w:p>
    <w:p>
      <w:pPr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Na závod je možné přijet vlakem do stanice Kunčina, obec je vzdálená 400 m od startu. Parkování je možné u fotbalového stadionu a u vlakového nádraží.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none" w:color="FFFFFF" w:sz="0"/>
              <w:left w:val="single" w:color="E0A100" w:sz="24"/>
              <w:bottom w:val="none" w:color="FFFFFF" w:sz="0"/>
              <w:right w:val="none" w:color="FFFFFF" w:sz="0"/>
            </w:tcBorders>
            <w:shd w:fill="FFF7E0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0" w:line="29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Prosíme: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neparkujte v prostorách startu a cíle.</w:t>
            </w:r>
          </w:p>
        </w:tc>
      </w:tr>
    </w:tbl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Tratě závodů</w:t>
      </w:r>
    </w:p>
    <w:p>
      <w:pPr>
        <w:keepNext/>
        <w:spacing w:after="120" w:before="0" w:line="300"/>
      </w:pPr>
      <w:r>
        <w:rPr>
          <w:rFonts w:ascii="Arial" w:cs="Arial" w:eastAsia="Arial" w:hAnsi="Arial"/>
          <w:i/>
          <w:iCs/>
          <w:color w:val="6B7280"/>
          <w:sz w:val="17"/>
          <w:szCs w:val="17"/>
        </w:rPr>
        <w:t xml:space="preserve">Mapové podklady © přispěvatelé OpenStreetMap. Trasy a výškové profily jsou vygenerované z GPX souborů, které si můžete stáhnout na webu závodu.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Dětské kategorie</w:t>
      </w:r>
    </w:p>
    <w:p>
      <w:pPr>
        <w:keepNext/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Nejmladší kategorie běží přímo na travnaté ploše fotbalového hřiště. Mladší a starší žáci a žákyně běží v blízkosti hřiště (kombinace travnaté plochy a silnice). Každý závodník běží na vlastní nebezpečí.</w:t>
      </w:r>
    </w:p>
    <w:p>
      <w:pPr>
        <w:spacing w:after="200" w:before="80"/>
        <w:jc w:val="center"/>
      </w:pPr>
      <w:r>
        <w:drawing>
          <wp:inline distT="0" distB="0" distL="0" distR="0">
            <wp:extent cx="4095750" cy="3352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Hobby závod</w:t>
      </w:r>
      <w:r>
        <w:rPr>
          <w:rFonts w:ascii="Arial" w:cs="Arial" w:eastAsia="Arial" w:hAnsi="Arial"/>
          <w:b/>
          <w:bCs/>
          <w:color w:val="4D6B00"/>
          <w:sz w:val="20"/>
          <w:szCs w:val="20"/>
        </w:rPr>
        <w:t xml:space="preserve">   3,8 km</w:t>
      </w:r>
    </w:p>
    <w:p>
      <w:pPr>
        <w:keepNext/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Trať hobby závodu vede z 80 % po asfaltových cestách, úsek 800 m po prašné zpevněné cestě. Běží se za plného provozu. Trať bude náležitě označena a před prvním běžcem pojede předjezdec na kole. Každý závodník běží na vlastní nebezpečí.</w:t>
      </w:r>
    </w:p>
    <w:p>
      <w:pPr>
        <w:spacing w:after="200" w:before="80"/>
        <w:jc w:val="center"/>
      </w:pPr>
      <w:r>
        <w:drawing>
          <wp:inline distT="0" distB="0" distL="0" distR="0">
            <wp:extent cx="409575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Hlavní závod</w:t>
      </w:r>
      <w:r>
        <w:rPr>
          <w:rFonts w:ascii="Arial" w:cs="Arial" w:eastAsia="Arial" w:hAnsi="Arial"/>
          <w:b/>
          <w:bCs/>
          <w:color w:val="4D6B00"/>
          <w:sz w:val="20"/>
          <w:szCs w:val="20"/>
        </w:rPr>
        <w:t xml:space="preserve">   10 km</w:t>
      </w:r>
    </w:p>
    <w:p>
      <w:pPr>
        <w:keepNext/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Trať hlavního závodu vede z 95 % po asfaltových cestách, úsek 400 m po prašné zpevněné cestě. Běží se za plného provozu. Trať bude náležitě označena a před prvním běžcem pojede předjezdec na kole. Každý závodník běží na vlastní nebezpečí.</w:t>
      </w:r>
    </w:p>
    <w:p>
      <w:pPr>
        <w:spacing w:after="200" w:before="80"/>
        <w:jc w:val="center"/>
      </w:pPr>
      <w:r>
        <w:drawing>
          <wp:inline distT="0" distB="0" distL="0" distR="0">
            <wp:extent cx="409575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 w:line="30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Hlavní závod a všechny běhy dětských kategorií jsou zařazeny do Iscarex poháru 2027.</w:t>
      </w:r>
    </w:p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Segmenty Vrchař a Sprinter</w:t>
      </w:r>
    </w:p>
    <w:p>
      <w:pPr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V rámci hlavního závodu probíhá speciální soutěž o nejlepšího vrchaře a sprintera vyhodnocovaná pomocí aplikace Strava. Do soutěžních segmentů bude započítán každý, kdo:</w:t>
      </w:r>
    </w:p>
    <w:p>
      <w:pPr>
        <w:pStyle w:val="ListParagraph"/>
        <w:numPr>
          <w:ilvl w:val="0"/>
          <w:numId w:val="2"/>
        </w:numPr>
        <w:spacing w:after="6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se zúčastní a absolvuje hlavní závod na 10 km,</w:t>
      </w:r>
    </w:p>
    <w:p>
      <w:pPr>
        <w:pStyle w:val="ListParagraph"/>
        <w:numPr>
          <w:ilvl w:val="0"/>
          <w:numId w:val="2"/>
        </w:numPr>
        <w:spacing w:after="6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bude mít výsledný čas v hlavním závodě nad 40 min (muži), nad 45 min (ženy),</w:t>
      </w:r>
    </w:p>
    <w:p>
      <w:pPr>
        <w:pStyle w:val="ListParagraph"/>
        <w:numPr>
          <w:ilvl w:val="0"/>
          <w:numId w:val="2"/>
        </w:numPr>
        <w:spacing w:after="6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bude mít výsledný čas v hlavním závodě pod 60 min (muži), pod 65 min (ženy),</w:t>
      </w:r>
    </w:p>
    <w:p>
      <w:pPr>
        <w:pStyle w:val="ListParagraph"/>
        <w:numPr>
          <w:ilvl w:val="0"/>
          <w:numId w:val="2"/>
        </w:numPr>
        <w:spacing w:after="6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bude mít svůj běh v čase závodu zaznamenaný v aplikaci Strava.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Úsek Vrchař</w:t>
      </w:r>
      <w:r>
        <w:rPr>
          <w:rFonts w:ascii="Arial" w:cs="Arial" w:eastAsia="Arial" w:hAnsi="Arial"/>
          <w:b/>
          <w:bCs/>
          <w:color w:val="4D6B00"/>
          <w:sz w:val="20"/>
          <w:szCs w:val="20"/>
        </w:rPr>
        <w:t xml:space="preserve">   310 m</w:t>
      </w:r>
    </w:p>
    <w:p>
      <w:pPr>
        <w:keepNext/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Úsek dlouhý cca 310 m se 14 nastoupanými metry (mapa pouze orientační). Nejnáročnější část trasy, kde se často rozhoduje hlavní závod.</w:t>
      </w:r>
    </w:p>
    <w:p>
      <w:pPr>
        <w:spacing w:after="200" w:before="80"/>
        <w:jc w:val="center"/>
      </w:pPr>
      <w:r>
        <w:drawing>
          <wp:inline distT="0" distB="0" distL="0" distR="0">
            <wp:extent cx="352425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Úsek Sprinter</w:t>
      </w:r>
      <w:r>
        <w:rPr>
          <w:rFonts w:ascii="Arial" w:cs="Arial" w:eastAsia="Arial" w:hAnsi="Arial"/>
          <w:b/>
          <w:bCs/>
          <w:color w:val="4D6B00"/>
          <w:sz w:val="20"/>
          <w:szCs w:val="20"/>
        </w:rPr>
        <w:t xml:space="preserve">   420 m</w:t>
      </w:r>
    </w:p>
    <w:p>
      <w:pPr>
        <w:keepNext/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Úsek dlouhý 420 m s průměrným klesáním −1,2 % (mapa pouze orientační). Místo, kde se mohou vyřádit ti praví rychlíci.</w:t>
      </w:r>
    </w:p>
    <w:p>
      <w:pPr>
        <w:spacing w:after="200" w:before="80"/>
        <w:jc w:val="center"/>
      </w:pPr>
      <w:r>
        <w:drawing>
          <wp:inline distT="0" distB="0" distL="0" distR="0">
            <wp:extent cx="352425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Více informací o soutěži najdete na </w:t>
      </w:r>
      <w:hyperlink w:history="1" r:id="rIdpk5ntogsx4lupk1dpqx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www.desetjarnichkm.cz/vrchar-sprinter</w:t>
        </w:r>
      </w:hyperlink>
      <w:r>
        <w:rPr>
          <w:rFonts w:ascii="Arial" w:cs="Arial" w:eastAsia="Arial" w:hAnsi="Arial"/>
          <w:color w:val="111111"/>
          <w:sz w:val="20"/>
          <w:szCs w:val="20"/>
        </w:rPr>
        <w:t xml:space="preserve">.</w:t>
      </w:r>
    </w:p>
    <w:p>
      <w:pPr>
        <w:keepNext/>
        <w:pBdr>
          <w:left w:val="single" w:color="B2E600" w:sz="36" w:space="10"/>
        </w:pBdr>
        <w:spacing w:after="180" w:before="360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Poděkování</w:t>
      </w:r>
    </w:p>
    <w:p>
      <w:pPr>
        <w:spacing w:after="120" w:before="0" w:line="3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Celý závod probíhá za podpory obce Kunčina, které tímto děkujeme. Dále děkujeme všem sponzorům.</w:t>
      </w:r>
    </w:p>
    <w:p>
      <w:pPr>
        <w:spacing w:after="80" w:before="0" w:line="200"/>
      </w:pP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8"/>
      </w:tblGrid>
      <w:tr>
        <w:trPr>
          <w:cantSplit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504950" cy="352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828800" cy="352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8572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7429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1285875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spacing w:after="0"/>
              <w:jc w:val="center"/>
            </w:pPr>
          </w:p>
        </w:tc>
      </w:tr>
    </w:tbl>
    <w:sectPr>
      <w:footerReference w:type="default" r:id="rId7"/>
      <w:pgSz w:w="11906" w:h="16838" w:orient="portrait"/>
      <w:pgMar w:top="90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Deset jarních kilometrů 2027  ·  www.desetjarnichkm.cz  ·  strana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60"/>
      </w:pPr>
      <w:rPr>
        <w:color w:val="B2E6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bypne_a16twx4y-19av" Type="http://schemas.openxmlformats.org/officeDocument/2006/relationships/hyperlink" Target="https://www.desetjarnichkm.cz/prihlaska" TargetMode="External"/><Relationship Id="rIdpk5ntogsx4lupk1dpqxtm" Type="http://schemas.openxmlformats.org/officeDocument/2006/relationships/hyperlink" Target="https://www.desetjarnichkm.cz/vrchar-sprinter/" TargetMode="External"/><Relationship Id="rId8" Type="http://schemas.openxmlformats.org/officeDocument/2006/relationships/image" Target="media/45e2272df88c8b6b038988190a28b0b3e7193b72.png"/><Relationship Id="rId9" Type="http://schemas.openxmlformats.org/officeDocument/2006/relationships/image" Target="media/adff2aeb3caacc1403f8e2c219900d4b06e6ddff.png"/><Relationship Id="rId10" Type="http://schemas.openxmlformats.org/officeDocument/2006/relationships/image" Target="media/701938a692222d2adc2bd1e1d02c753a77591d02.png"/><Relationship Id="rId11" Type="http://schemas.openxmlformats.org/officeDocument/2006/relationships/image" Target="media/1836509743563fdd698b51ffb045a43004afe0ed.png"/><Relationship Id="rId12" Type="http://schemas.openxmlformats.org/officeDocument/2006/relationships/image" Target="media/a9454605dc5d0f43bd65e95e8608f5eeebaab0a3.png"/><Relationship Id="rId13" Type="http://schemas.openxmlformats.org/officeDocument/2006/relationships/image" Target="media/1b9e678b613a4575d8bb9545ec26bbaeedea6733.png"/><Relationship Id="rId14" Type="http://schemas.openxmlformats.org/officeDocument/2006/relationships/image" Target="media/36de53bd0231f632b7ff4731387fef1fdff01d8d.png"/><Relationship Id="rId15" Type="http://schemas.openxmlformats.org/officeDocument/2006/relationships/image" Target="media/c617bf11857a54b9c60fa7883fd51c7c671a390a.png"/><Relationship Id="rId16" Type="http://schemas.openxmlformats.org/officeDocument/2006/relationships/image" Target="media/11b9da4d36bd8597e88b377a98f5c8c76e5e0f11.jpg"/><Relationship Id="rId17" Type="http://schemas.openxmlformats.org/officeDocument/2006/relationships/image" Target="media/0e0b74f0036d98cf1db22a141a99521d6342e4a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Propozice – Deset jarních kilometrů 2027</dc:title>
  <dc:creator>Deset jarních kilometrů, z.s.</dc:creator>
  <cp:lastModifiedBy>Un-named</cp:lastModifiedBy>
  <cp:revision>1</cp:revision>
  <dcterms:created xsi:type="dcterms:W3CDTF">2026-09-27T21:56:02.367Z</dcterms:created>
  <dcterms:modified xsi:type="dcterms:W3CDTF">2026-09-27T21:56:02.367Z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